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2" w:rsidRDefault="003B50D2" w:rsidP="003B50D2">
      <w:bookmarkStart w:id="0" w:name="_GoBack"/>
      <w:bookmarkEnd w:id="0"/>
    </w:p>
    <w:tbl>
      <w:tblPr>
        <w:tblW w:w="6885" w:type="dxa"/>
        <w:tblCellSpacing w:w="7" w:type="dxa"/>
        <w:tblBorders>
          <w:top w:val="single" w:sz="8" w:space="0" w:color="A9B3CC"/>
          <w:left w:val="single" w:sz="8" w:space="0" w:color="A9B3CC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169"/>
        <w:gridCol w:w="2884"/>
      </w:tblGrid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rPr>
                <w:b/>
                <w:bCs/>
              </w:rPr>
              <w:t>Locatie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rPr>
                <w:b/>
                <w:bCs/>
              </w:rPr>
              <w:t>Soort zorg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rPr>
                <w:b/>
                <w:bCs/>
              </w:rPr>
              <w:t>Wachttijden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Acht Staten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Verpleeghuiszorg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0 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Acht Staten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 PG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 xml:space="preserve">3-6 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Acht Staten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 SOM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 xml:space="preserve">3 – 6 maanden 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Kimme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372B1">
            <w:pPr>
              <w:spacing w:line="294" w:lineRule="atLeast"/>
              <w:textAlignment w:val="baseline"/>
            </w:pPr>
            <w:r>
              <w:t>0-3</w:t>
            </w:r>
            <w:r w:rsidR="003B50D2">
              <w:t xml:space="preserve"> maanden 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Eduard Douwes Dekker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jong dementerende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after="240" w:line="294" w:lineRule="atLeast"/>
              <w:textAlignment w:val="baseline"/>
            </w:pPr>
            <w:r>
              <w:t>12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Eduard Douwes Dekker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psychogeriatrie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>0</w:t>
            </w:r>
            <w:r w:rsidR="003B50D2">
              <w:t>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Eduard Douwes Dekker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somatiek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>0</w:t>
            </w:r>
            <w:r w:rsidR="003B50D2">
              <w:t>- 3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Eduard Douwes Dekker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>0</w:t>
            </w:r>
            <w:r w:rsidR="003B50D2">
              <w:t>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Erasmushuis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Kleinschalig wonen ZZP 5 + 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0 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Erasmushuis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0 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Festina Lente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 w:rsidP="00830FBF">
            <w:pPr>
              <w:pStyle w:val="Lijstalinea"/>
              <w:numPr>
                <w:ilvl w:val="1"/>
                <w:numId w:val="2"/>
              </w:numPr>
              <w:spacing w:line="294" w:lineRule="atLeast"/>
              <w:textAlignment w:val="baseline"/>
            </w:pPr>
            <w:r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Guisveld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 psychogeriatrie + 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7A2D56">
            <w:pPr>
              <w:spacing w:line="294" w:lineRule="atLeast"/>
              <w:textAlignment w:val="baseline"/>
            </w:pPr>
            <w:r>
              <w:t>0</w:t>
            </w:r>
            <w:r w:rsidR="00BC0CC0">
              <w:t xml:space="preserve"> – 3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Guisveld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 somatiek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E14BFE">
            <w:pPr>
              <w:spacing w:line="294" w:lineRule="atLeast"/>
              <w:textAlignment w:val="baseline"/>
            </w:pPr>
            <w:r>
              <w:t>0-3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Henriëtte Roland Holst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Beschermd wonen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 w:rsidP="00830FBF">
            <w:pPr>
              <w:spacing w:line="294" w:lineRule="atLeast"/>
              <w:textAlignment w:val="baseline"/>
            </w:pPr>
            <w:r>
              <w:t xml:space="preserve">Aanmeldingen en wachtlijst verlopen via </w:t>
            </w:r>
            <w:r w:rsidR="00830FBF">
              <w:t xml:space="preserve">WLZ 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Henriëtte Roland Holst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Verpleeghuiszorg</w:t>
            </w:r>
          </w:p>
          <w:p w:rsidR="00830FBF" w:rsidRDefault="003372B1">
            <w:pPr>
              <w:spacing w:line="294" w:lineRule="atLeast"/>
              <w:textAlignment w:val="baseline"/>
            </w:pPr>
            <w:r>
              <w:t>Vivaldi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 xml:space="preserve">0-3 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Henriëtte Roland Holst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Groepsverzorging PG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 xml:space="preserve">0-3 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 xml:space="preserve">Henriëtte Roland </w:t>
            </w:r>
            <w:r>
              <w:lastRenderedPageBreak/>
              <w:t>Holst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lastRenderedPageBreak/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0 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lastRenderedPageBreak/>
              <w:t>Korthagenhuis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 Som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BC0CC0">
            <w:pPr>
              <w:spacing w:line="294" w:lineRule="atLeast"/>
              <w:textAlignment w:val="baseline"/>
            </w:pPr>
            <w:r>
              <w:t>2 - 4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Korthagenhuis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 PG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BC0CC0">
            <w:pPr>
              <w:spacing w:line="294" w:lineRule="atLeast"/>
              <w:textAlignment w:val="baseline"/>
            </w:pPr>
            <w:r>
              <w:t>2 - 4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Lishof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6-10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Lishof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Kleinschalig wonen ZZP 5 + 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6- 10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Nieuw Groenland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 som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 xml:space="preserve">0-3 </w:t>
            </w:r>
            <w:r w:rsidR="003B50D2">
              <w:t>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Nieuw Groenland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  PG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>0-3</w:t>
            </w:r>
            <w:r w:rsidR="00E14BFE">
              <w:t xml:space="preserve"> 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Nieuw Groenland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Kleinschalig wonen ZZP 5 + 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>3-6</w:t>
            </w:r>
            <w:r w:rsidR="00FF7FE9">
              <w:t xml:space="preserve"> </w:t>
            </w:r>
            <w:r w:rsidR="00BC0CC0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Oostergouw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psychogeriatrie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A24239">
            <w:pPr>
              <w:spacing w:line="294" w:lineRule="atLeast"/>
              <w:textAlignment w:val="baseline"/>
            </w:pPr>
            <w:r>
              <w:t>0-3</w:t>
            </w:r>
            <w:r w:rsidR="003B50D2">
              <w:t xml:space="preserve"> maanden</w:t>
            </w:r>
          </w:p>
        </w:tc>
      </w:tr>
      <w:tr w:rsidR="003B26C0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</w:tcPr>
          <w:p w:rsidR="003B26C0" w:rsidRDefault="003B26C0">
            <w:pPr>
              <w:spacing w:line="294" w:lineRule="atLeast"/>
              <w:textAlignment w:val="baseline"/>
            </w:pPr>
            <w:r>
              <w:t>Oostergouw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</w:tcPr>
          <w:p w:rsidR="003B26C0" w:rsidRDefault="003B26C0">
            <w:pPr>
              <w:spacing w:line="294" w:lineRule="atLeast"/>
              <w:textAlignment w:val="baseline"/>
            </w:pPr>
            <w:r>
              <w:t>Verpleeghuis</w:t>
            </w:r>
          </w:p>
          <w:p w:rsidR="003B26C0" w:rsidRDefault="003B26C0">
            <w:pPr>
              <w:spacing w:line="294" w:lineRule="atLeast"/>
              <w:textAlignment w:val="baseline"/>
            </w:pPr>
            <w:r>
              <w:t>Korsakovafd.</w:t>
            </w:r>
          </w:p>
          <w:p w:rsidR="003B26C0" w:rsidRDefault="003B26C0">
            <w:pPr>
              <w:spacing w:line="294" w:lineRule="atLeast"/>
              <w:textAlignment w:val="baseline"/>
            </w:pPr>
            <w:r>
              <w:t>VV05-07+art 21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</w:tcPr>
          <w:p w:rsidR="003B26C0" w:rsidRDefault="003B26C0">
            <w:pPr>
              <w:spacing w:line="294" w:lineRule="atLeast"/>
              <w:textAlignment w:val="baseline"/>
            </w:pPr>
            <w:r>
              <w:t>0 – 3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Oostergouw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 somatiek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A24239">
            <w:pPr>
              <w:spacing w:line="294" w:lineRule="atLeast"/>
              <w:textAlignment w:val="baseline"/>
            </w:pPr>
            <w:r>
              <w:t>3-6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Rosariumhorst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 Som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 xml:space="preserve">                         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 xml:space="preserve">6-9 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Rosariumhorst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Verpleeghuis  PG, zonder 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>6-9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Swaensborch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A24239">
            <w:pPr>
              <w:spacing w:line="294" w:lineRule="atLeast"/>
              <w:textAlignment w:val="baseline"/>
            </w:pPr>
            <w:r>
              <w:t>0-3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Swaensborch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Kleinschalig wonen ZZP +BOPZ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A24239">
            <w:pPr>
              <w:spacing w:line="294" w:lineRule="atLeast"/>
              <w:textAlignment w:val="baseline"/>
            </w:pPr>
            <w:r>
              <w:t>0-3</w:t>
            </w:r>
            <w:r w:rsidR="003B50D2">
              <w:t xml:space="preserve"> maanden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 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Twiskehuis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Groepsverzorging PG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6 - 9 maanden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 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Twiskehuis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Verzorgingshuis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372B1">
            <w:pPr>
              <w:spacing w:line="294" w:lineRule="atLeast"/>
              <w:textAlignment w:val="baseline"/>
            </w:pPr>
            <w:r>
              <w:t xml:space="preserve">0-3 </w:t>
            </w:r>
            <w:r w:rsidR="003B50D2">
              <w:t xml:space="preserve"> maanden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Westerwatering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Zelfstandig wonen met zorg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0 – 6 weken</w:t>
            </w:r>
          </w:p>
        </w:tc>
      </w:tr>
      <w:tr w:rsidR="003B50D2" w:rsidTr="003B50D2">
        <w:trPr>
          <w:tblCellSpacing w:w="7" w:type="dxa"/>
        </w:trPr>
        <w:tc>
          <w:tcPr>
            <w:tcW w:w="1811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lastRenderedPageBreak/>
              <w:t>Rietvelden</w:t>
            </w:r>
          </w:p>
        </w:tc>
        <w:tc>
          <w:tcPr>
            <w:tcW w:w="2155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3B50D2">
            <w:pPr>
              <w:spacing w:line="294" w:lineRule="atLeast"/>
              <w:textAlignment w:val="baseline"/>
            </w:pPr>
            <w:r>
              <w:t>Kleinschalig wonen</w:t>
            </w:r>
          </w:p>
          <w:p w:rsidR="003B50D2" w:rsidRDefault="003B50D2">
            <w:pPr>
              <w:spacing w:line="294" w:lineRule="atLeast"/>
              <w:textAlignment w:val="baseline"/>
            </w:pPr>
            <w:r>
              <w:t>ZZP 5+BOPZ</w:t>
            </w:r>
          </w:p>
        </w:tc>
        <w:tc>
          <w:tcPr>
            <w:tcW w:w="2863" w:type="dxa"/>
            <w:tcBorders>
              <w:top w:val="outset" w:sz="8" w:space="0" w:color="auto"/>
              <w:left w:val="outset" w:sz="8" w:space="0" w:color="auto"/>
              <w:bottom w:val="single" w:sz="8" w:space="0" w:color="A9B3CC"/>
              <w:right w:val="single" w:sz="8" w:space="0" w:color="A9B3CC"/>
            </w:tcBorders>
            <w:tcMar>
              <w:top w:w="105" w:type="dxa"/>
              <w:left w:w="75" w:type="dxa"/>
              <w:bottom w:w="105" w:type="dxa"/>
              <w:right w:w="150" w:type="dxa"/>
            </w:tcMar>
            <w:hideMark/>
          </w:tcPr>
          <w:p w:rsidR="003B50D2" w:rsidRDefault="00830FBF">
            <w:pPr>
              <w:spacing w:line="294" w:lineRule="atLeast"/>
              <w:textAlignment w:val="baseline"/>
            </w:pPr>
            <w:r>
              <w:t xml:space="preserve">0-3 </w:t>
            </w:r>
            <w:r w:rsidR="00BC0CC0">
              <w:t xml:space="preserve"> maanden</w:t>
            </w:r>
          </w:p>
        </w:tc>
      </w:tr>
    </w:tbl>
    <w:p w:rsidR="003B50D2" w:rsidRDefault="003B50D2" w:rsidP="003B50D2">
      <w:r>
        <w:rPr>
          <w:rFonts w:ascii="Tahoma" w:hAnsi="Tahoma" w:cs="Tahoma"/>
          <w:sz w:val="20"/>
          <w:szCs w:val="20"/>
        </w:rPr>
        <w:t> </w:t>
      </w:r>
    </w:p>
    <w:p w:rsidR="003B50D2" w:rsidRDefault="003B50D2" w:rsidP="003B50D2">
      <w:r>
        <w:rPr>
          <w:rFonts w:ascii="Tahoma" w:hAnsi="Tahoma" w:cs="Tahoma"/>
          <w:sz w:val="20"/>
          <w:szCs w:val="20"/>
        </w:rPr>
        <w:t> </w:t>
      </w:r>
    </w:p>
    <w:p w:rsidR="0090427B" w:rsidRDefault="0090427B"/>
    <w:sectPr w:rsidR="0090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B46"/>
    <w:multiLevelType w:val="hybridMultilevel"/>
    <w:tmpl w:val="D1E86C5E"/>
    <w:lvl w:ilvl="0" w:tplc="3E9407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4D34"/>
    <w:multiLevelType w:val="multilevel"/>
    <w:tmpl w:val="2B76B4D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2"/>
    <w:rsid w:val="000004E3"/>
    <w:rsid w:val="002320BB"/>
    <w:rsid w:val="003372B1"/>
    <w:rsid w:val="003B26C0"/>
    <w:rsid w:val="003B50D2"/>
    <w:rsid w:val="005168AA"/>
    <w:rsid w:val="00603E83"/>
    <w:rsid w:val="00673FFA"/>
    <w:rsid w:val="007A2D56"/>
    <w:rsid w:val="007E4527"/>
    <w:rsid w:val="00801E5D"/>
    <w:rsid w:val="00830FBF"/>
    <w:rsid w:val="0090427B"/>
    <w:rsid w:val="00A24239"/>
    <w:rsid w:val="00AD108F"/>
    <w:rsid w:val="00B72A63"/>
    <w:rsid w:val="00B936BE"/>
    <w:rsid w:val="00BC0CC0"/>
    <w:rsid w:val="00E14BF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50D2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50D2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55F816DA.dotm</Template>
  <TotalTime>0</TotalTime>
  <Pages>3</Pages>
  <Words>290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Bohmermann, Sandra</dc:creator>
  <cp:lastModifiedBy>Dekker, Sanne (Communicatie)</cp:lastModifiedBy>
  <cp:revision>2</cp:revision>
  <dcterms:created xsi:type="dcterms:W3CDTF">2021-05-10T06:51:00Z</dcterms:created>
  <dcterms:modified xsi:type="dcterms:W3CDTF">2021-05-10T06:51:00Z</dcterms:modified>
</cp:coreProperties>
</file>